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B3" w:rsidRDefault="00B371B3" w:rsidP="00B371B3">
      <w:pPr>
        <w:shd w:val="clear" w:color="auto" w:fill="FFFFFF"/>
        <w:spacing w:after="0" w:line="240" w:lineRule="auto"/>
        <w:outlineLvl w:val="0"/>
        <w:rPr>
          <w:rFonts w:ascii="Times New Roman" w:eastAsia="Times New Roman" w:hAnsi="Times New Roman" w:cs="Times New Roman"/>
          <w:b/>
          <w:color w:val="000000"/>
          <w:kern w:val="36"/>
          <w:sz w:val="24"/>
          <w:szCs w:val="24"/>
          <w:u w:val="single"/>
          <w:lang w:eastAsia="lt-LT"/>
        </w:rPr>
      </w:pPr>
      <w:r>
        <w:rPr>
          <w:rFonts w:ascii="Times New Roman" w:eastAsia="Times New Roman" w:hAnsi="Times New Roman" w:cs="Times New Roman"/>
          <w:b/>
          <w:color w:val="000000"/>
          <w:kern w:val="36"/>
          <w:sz w:val="24"/>
          <w:szCs w:val="24"/>
          <w:u w:val="single"/>
          <w:lang w:eastAsia="lt-LT"/>
        </w:rPr>
        <w:t>6 žingsniai, kaip organizuoti patyčių  situacijos aptarimą, nieko nekaltinant:</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1.</w:t>
      </w:r>
      <w:r>
        <w:rPr>
          <w:rFonts w:ascii="Times New Roman" w:eastAsia="Times New Roman" w:hAnsi="Times New Roman" w:cs="Times New Roman"/>
          <w:color w:val="000000"/>
          <w:kern w:val="36"/>
          <w:sz w:val="53"/>
          <w:szCs w:val="53"/>
          <w:lang w:eastAsia="lt-LT"/>
        </w:rPr>
        <w:t xml:space="preserve"> </w:t>
      </w:r>
      <w:r>
        <w:rPr>
          <w:rFonts w:ascii="Times New Roman" w:eastAsia="Times New Roman" w:hAnsi="Times New Roman" w:cs="Times New Roman"/>
          <w:b/>
          <w:color w:val="000000"/>
          <w:kern w:val="36"/>
          <w:sz w:val="24"/>
          <w:szCs w:val="24"/>
          <w:lang w:eastAsia="lt-LT"/>
        </w:rPr>
        <w:t>Pokalbis su skriaudžiamu vaiku</w:t>
      </w:r>
      <w:r>
        <w:rPr>
          <w:rFonts w:ascii="Times New Roman" w:eastAsia="Times New Roman" w:hAnsi="Times New Roman" w:cs="Times New Roman"/>
          <w:color w:val="000000"/>
          <w:kern w:val="36"/>
          <w:sz w:val="24"/>
          <w:szCs w:val="24"/>
          <w:lang w:eastAsia="lt-LT"/>
        </w:rPr>
        <w:t>. Nuo patyčių nukentėjusį vaiką reikėtų nuraminti ir  skatinti papasakoti, kas vyksta, kokie jam kyla jausmai. Labai svarbu, kad vaikas jaustųsi saugus bendraudamas su klasės vadovu. Šio pokalbio metu reikėtų išsiaiškinti, ar vaikas norėtų dalyvauti patyčių situacijos aptarime.</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 xml:space="preserve">2.  </w:t>
      </w:r>
      <w:r>
        <w:rPr>
          <w:rFonts w:ascii="Times New Roman" w:eastAsia="Times New Roman" w:hAnsi="Times New Roman" w:cs="Times New Roman"/>
          <w:b/>
          <w:color w:val="000000"/>
          <w:kern w:val="36"/>
          <w:sz w:val="24"/>
          <w:szCs w:val="24"/>
          <w:lang w:eastAsia="lt-LT"/>
        </w:rPr>
        <w:t>Susitikimo su visais patyčių dalyviais organizavimas.</w:t>
      </w:r>
      <w:r>
        <w:rPr>
          <w:rFonts w:ascii="Times New Roman" w:eastAsia="Times New Roman" w:hAnsi="Times New Roman" w:cs="Times New Roman"/>
          <w:color w:val="000000"/>
          <w:kern w:val="36"/>
          <w:sz w:val="24"/>
          <w:szCs w:val="24"/>
          <w:lang w:eastAsia="lt-LT"/>
        </w:rPr>
        <w:t xml:space="preserve"> Klasės vadovas surengia klasės susitikimą , kuriame   dalyvauja skriaudėjas bei visi patyčias stebėję vaikai.</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3</w:t>
      </w:r>
      <w:r>
        <w:rPr>
          <w:rFonts w:ascii="Times New Roman" w:eastAsia="Times New Roman" w:hAnsi="Times New Roman" w:cs="Times New Roman"/>
          <w:b/>
          <w:color w:val="000000"/>
          <w:kern w:val="36"/>
          <w:sz w:val="24"/>
          <w:szCs w:val="24"/>
          <w:lang w:eastAsia="lt-LT"/>
        </w:rPr>
        <w:t>. Situacijos išsiaiškinimas.</w:t>
      </w:r>
      <w:r>
        <w:rPr>
          <w:rFonts w:ascii="Times New Roman" w:eastAsia="Times New Roman" w:hAnsi="Times New Roman" w:cs="Times New Roman"/>
          <w:color w:val="000000"/>
          <w:kern w:val="36"/>
          <w:sz w:val="24"/>
          <w:szCs w:val="24"/>
          <w:lang w:eastAsia="lt-LT"/>
        </w:rPr>
        <w:t xml:space="preserve"> Klasės vadovas suteikia galimybę skirtingiems vaikams papasakoti, kaip jie supranta, kas atsitiko – be kaltinimų, tik išdėstyti faktus. Padeda jiems suprasti, koks jų vaidmuo buvo patyčiose. Aiškinantis situaciją tiktų tokie klausimai:</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Kas atsitiko? (paprašyti, kad skirtingi vaikai papasakotų, kaip jie supranta įvykusį incidentą);</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Dėl ko kilo tyčiojimasis?</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Kaip jis prasidėjo?</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Koks buvo kitų, aktyviai patyčiose nedalyvavusių, vaikų vaidmuo?</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Kaip patyčių stebėjimas galėjo nulemti skriaudėjo veiksmus?</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Kas galėjo nutraukti vykstančias patyčias?</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4</w:t>
      </w:r>
      <w:r>
        <w:rPr>
          <w:rFonts w:ascii="Times New Roman" w:eastAsia="Times New Roman" w:hAnsi="Times New Roman" w:cs="Times New Roman"/>
          <w:b/>
          <w:color w:val="000000"/>
          <w:kern w:val="36"/>
          <w:sz w:val="24"/>
          <w:szCs w:val="24"/>
          <w:lang w:eastAsia="lt-LT"/>
        </w:rPr>
        <w:t>. Pasidalijimas jausmais</w:t>
      </w:r>
      <w:r>
        <w:rPr>
          <w:rFonts w:ascii="Times New Roman" w:eastAsia="Times New Roman" w:hAnsi="Times New Roman" w:cs="Times New Roman"/>
          <w:color w:val="000000"/>
          <w:kern w:val="36"/>
          <w:sz w:val="24"/>
          <w:szCs w:val="24"/>
          <w:lang w:eastAsia="lt-LT"/>
        </w:rPr>
        <w:t>. Aptariama, kaip jautėsi skirtingos patyčių pusės: skriaudėjas, nukentėjęs vaikas, stebėtojai. Klausimai galėtų būti tokie:</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Kaip jautėsi vaikai, stebėdami tyčiojimąsi?</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Kaip jautėsi skriaudėjas?</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Kaip jautėsi skriaudžiamas vaikas?</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Kaip  vaikai jaučiasi dabar?</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5</w:t>
      </w:r>
      <w:r>
        <w:rPr>
          <w:rFonts w:ascii="Times New Roman" w:eastAsia="Times New Roman" w:hAnsi="Times New Roman" w:cs="Times New Roman"/>
          <w:b/>
          <w:color w:val="000000"/>
          <w:kern w:val="36"/>
          <w:sz w:val="24"/>
          <w:szCs w:val="24"/>
          <w:lang w:eastAsia="lt-LT"/>
        </w:rPr>
        <w:t xml:space="preserve">. Galimi situacijos sprendimo būdai. </w:t>
      </w:r>
      <w:r>
        <w:rPr>
          <w:rFonts w:ascii="Times New Roman" w:eastAsia="Times New Roman" w:hAnsi="Times New Roman" w:cs="Times New Roman"/>
          <w:color w:val="000000"/>
          <w:kern w:val="36"/>
          <w:sz w:val="24"/>
          <w:szCs w:val="24"/>
          <w:lang w:eastAsia="lt-LT"/>
        </w:rPr>
        <w:t>Su vaikais inicijuojama diskusija – ką dabar galime daryti, kaip gerinti situaciją klasėje, kaip padėti nukentėjusiam vaikui.</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6.</w:t>
      </w:r>
      <w:r>
        <w:rPr>
          <w:rFonts w:ascii="Times New Roman" w:eastAsia="Times New Roman" w:hAnsi="Times New Roman" w:cs="Times New Roman"/>
          <w:b/>
          <w:color w:val="000000"/>
          <w:kern w:val="36"/>
          <w:sz w:val="24"/>
          <w:szCs w:val="24"/>
          <w:lang w:eastAsia="lt-LT"/>
        </w:rPr>
        <w:t>Išvados</w:t>
      </w:r>
      <w:r>
        <w:rPr>
          <w:rFonts w:ascii="Times New Roman" w:eastAsia="Times New Roman" w:hAnsi="Times New Roman" w:cs="Times New Roman"/>
          <w:color w:val="000000"/>
          <w:kern w:val="36"/>
          <w:sz w:val="24"/>
          <w:szCs w:val="24"/>
          <w:lang w:eastAsia="lt-LT"/>
        </w:rPr>
        <w:t>: ko galima  pasimokyti iš šios situacijos? Baigiant aptarimą svarbu būtų padėti vaikams suprasti, kad nuo kiekvieno jų priklauso tai, kaip vyksta patyčios ir kada jos liausis. Taigi su vaikais galima padiskutuoti keliant klausimą, kaip galima kitaip elgtis, pasitaikius panašiai situacijai, į ką galima kreiptis pagalbos, kaip iš karto galima padėti skriaudžiamam vaikui. Per aptarimą labai svarbu pagirti, palaikyti ir paskatinti tuos stebėtojus, kurie stengėsi sustabdyti priekabiavimą ir padėti vaikui, iš kurio buvo tyčiojamasi.</w:t>
      </w:r>
    </w:p>
    <w:p w:rsidR="00B371B3" w:rsidRDefault="00B371B3" w:rsidP="00B371B3">
      <w:pPr>
        <w:shd w:val="clear" w:color="auto" w:fill="FFFFFF"/>
        <w:spacing w:after="0" w:line="240" w:lineRule="auto"/>
        <w:outlineLvl w:val="0"/>
        <w:rPr>
          <w:rFonts w:ascii="Times New Roman" w:eastAsia="Times New Roman" w:hAnsi="Times New Roman" w:cs="Times New Roman"/>
          <w:b/>
          <w:color w:val="000000"/>
          <w:kern w:val="36"/>
          <w:sz w:val="24"/>
          <w:szCs w:val="24"/>
          <w:lang w:eastAsia="lt-LT"/>
        </w:rPr>
      </w:pPr>
      <w:r>
        <w:rPr>
          <w:rFonts w:ascii="Times New Roman" w:eastAsia="Times New Roman" w:hAnsi="Times New Roman" w:cs="Times New Roman"/>
          <w:b/>
          <w:color w:val="000000"/>
          <w:kern w:val="36"/>
          <w:sz w:val="24"/>
          <w:szCs w:val="24"/>
          <w:lang w:eastAsia="lt-LT"/>
        </w:rPr>
        <w:t>Rekomenduojamos temos klasės valandėlėms:</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Pagarba sau ir kitam</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Pagarba kito nuosavybei</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Jausmų atpažinimas ir raiška</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Draugystė</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Vienišumas</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Konstruktyvus konfliktų sprendimo būdas</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Mano saugumas mokykloje</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Patyčios: kas tai yra?</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Kaip jaučiasi vaikai, kuomet iš jų tyčiojamasi?</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Kodėl vaikai tyčiojasi vieni iš kitų?</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 xml:space="preserve">Kaip reaguoti į </w:t>
      </w:r>
      <w:proofErr w:type="spellStart"/>
      <w:r>
        <w:rPr>
          <w:rFonts w:ascii="Times New Roman" w:eastAsia="Times New Roman" w:hAnsi="Times New Roman" w:cs="Times New Roman"/>
          <w:color w:val="000000"/>
          <w:kern w:val="36"/>
          <w:sz w:val="24"/>
          <w:szCs w:val="24"/>
          <w:lang w:eastAsia="lt-LT"/>
        </w:rPr>
        <w:t>patyčias:efektyvūs</w:t>
      </w:r>
      <w:proofErr w:type="spellEnd"/>
      <w:r>
        <w:rPr>
          <w:rFonts w:ascii="Times New Roman" w:eastAsia="Times New Roman" w:hAnsi="Times New Roman" w:cs="Times New Roman"/>
          <w:color w:val="000000"/>
          <w:kern w:val="36"/>
          <w:sz w:val="24"/>
          <w:szCs w:val="24"/>
          <w:lang w:eastAsia="lt-LT"/>
        </w:rPr>
        <w:t xml:space="preserve"> ir neefektyvūs reagavimo būdai</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Kodėl apie patyčias svarbu papasakoti suaugusiems?</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r>
        <w:rPr>
          <w:rFonts w:ascii="Times New Roman" w:eastAsia="Times New Roman" w:hAnsi="Times New Roman" w:cs="Times New Roman"/>
          <w:color w:val="000000"/>
          <w:kern w:val="36"/>
          <w:sz w:val="24"/>
          <w:szCs w:val="24"/>
          <w:lang w:eastAsia="lt-LT"/>
        </w:rPr>
        <w:t>Skundimas ar pagalbos ieškojimas</w:t>
      </w:r>
    </w:p>
    <w:p w:rsidR="00010C5B" w:rsidRPr="00010C5B" w:rsidRDefault="00B371B3" w:rsidP="00010C5B">
      <w:pPr>
        <w:ind w:left="360"/>
        <w:rPr>
          <w:szCs w:val="28"/>
        </w:rPr>
      </w:pPr>
      <w:r w:rsidRPr="00010C5B">
        <w:rPr>
          <w:rFonts w:ascii="Times New Roman" w:eastAsia="Times New Roman" w:hAnsi="Times New Roman" w:cs="Times New Roman"/>
          <w:color w:val="000000"/>
          <w:kern w:val="36"/>
          <w:sz w:val="24"/>
          <w:szCs w:val="24"/>
          <w:lang w:eastAsia="lt-LT"/>
        </w:rPr>
        <w:t>Kaip aš galiu prisidėti prie patyčių mažinimo mokykloje? (labiau tinka aukštesniųjų klasių mokiniams)</w:t>
      </w:r>
      <w:r w:rsidR="00010C5B" w:rsidRPr="00010C5B">
        <w:rPr>
          <w:szCs w:val="28"/>
        </w:rPr>
        <w:t xml:space="preserve"> Remtasi leidiniu Povilaitis R. ir kt. „Kuriame mokyklą be patyčių“, Vilnius, 2007, 61-62 psl.</w:t>
      </w: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p>
    <w:p w:rsidR="00010C5B" w:rsidRDefault="00010C5B"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p>
    <w:p w:rsidR="00B371B3" w:rsidRDefault="00B371B3" w:rsidP="00B371B3">
      <w:pPr>
        <w:shd w:val="clear" w:color="auto" w:fill="FFFFFF"/>
        <w:spacing w:after="0" w:line="240" w:lineRule="auto"/>
        <w:outlineLvl w:val="0"/>
        <w:rPr>
          <w:rFonts w:ascii="Times New Roman" w:eastAsia="Times New Roman" w:hAnsi="Times New Roman" w:cs="Times New Roman"/>
          <w:color w:val="000000"/>
          <w:kern w:val="36"/>
          <w:sz w:val="24"/>
          <w:szCs w:val="24"/>
          <w:lang w:eastAsia="lt-LT"/>
        </w:rPr>
      </w:pPr>
    </w:p>
    <w:p w:rsidR="00381B76" w:rsidRDefault="00381B76">
      <w:pPr>
        <w:rPr>
          <w:rFonts w:ascii="Times New Roman" w:hAnsi="Times New Roman" w:cs="Times New Roman"/>
          <w:sz w:val="18"/>
          <w:szCs w:val="18"/>
        </w:rPr>
      </w:pPr>
    </w:p>
    <w:p w:rsidR="00381B76" w:rsidRDefault="00381B76">
      <w:pPr>
        <w:rPr>
          <w:rFonts w:ascii="Times New Roman" w:hAnsi="Times New Roman" w:cs="Times New Roman"/>
          <w:sz w:val="18"/>
          <w:szCs w:val="18"/>
        </w:rPr>
      </w:pPr>
    </w:p>
    <w:sectPr w:rsidR="00381B76" w:rsidSect="002C2D5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1464"/>
    <w:multiLevelType w:val="hybridMultilevel"/>
    <w:tmpl w:val="980A39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F7B1C9B"/>
    <w:multiLevelType w:val="hybridMultilevel"/>
    <w:tmpl w:val="687601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hideSpellingErrors/>
  <w:proofState w:spelling="clean" w:grammar="clean"/>
  <w:defaultTabStop w:val="1296"/>
  <w:hyphenationZone w:val="396"/>
  <w:characterSpacingControl w:val="doNotCompress"/>
  <w:compat/>
  <w:rsids>
    <w:rsidRoot w:val="007C7969"/>
    <w:rsid w:val="00010C5B"/>
    <w:rsid w:val="00087752"/>
    <w:rsid w:val="00190B82"/>
    <w:rsid w:val="00197091"/>
    <w:rsid w:val="002C2D5E"/>
    <w:rsid w:val="00381B76"/>
    <w:rsid w:val="003966B3"/>
    <w:rsid w:val="003A1A62"/>
    <w:rsid w:val="00420F09"/>
    <w:rsid w:val="006635CB"/>
    <w:rsid w:val="0071585C"/>
    <w:rsid w:val="007C7969"/>
    <w:rsid w:val="008546BB"/>
    <w:rsid w:val="00875702"/>
    <w:rsid w:val="008A61C8"/>
    <w:rsid w:val="008A6D51"/>
    <w:rsid w:val="00A44336"/>
    <w:rsid w:val="00B371B3"/>
    <w:rsid w:val="00BC6E51"/>
    <w:rsid w:val="00BF16EE"/>
    <w:rsid w:val="00D81A05"/>
    <w:rsid w:val="00DD122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2D5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C7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raopastraipa">
    <w:name w:val="List Paragraph"/>
    <w:basedOn w:val="prastasis"/>
    <w:uiPriority w:val="34"/>
    <w:qFormat/>
    <w:rsid w:val="007C7969"/>
    <w:pPr>
      <w:ind w:left="720"/>
      <w:contextualSpacing/>
    </w:pPr>
  </w:style>
  <w:style w:type="paragraph" w:styleId="Betarp">
    <w:name w:val="No Spacing"/>
    <w:uiPriority w:val="1"/>
    <w:qFormat/>
    <w:rsid w:val="00DD122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00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1776</Words>
  <Characters>1013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Psichologas</dc:creator>
  <cp:keywords/>
  <dc:description/>
  <cp:lastModifiedBy>Psichologas</cp:lastModifiedBy>
  <cp:revision>3</cp:revision>
  <cp:lastPrinted>2015-12-02T22:28:00Z</cp:lastPrinted>
  <dcterms:created xsi:type="dcterms:W3CDTF">2016-12-12T12:59:00Z</dcterms:created>
  <dcterms:modified xsi:type="dcterms:W3CDTF">2017-03-28T06:19:00Z</dcterms:modified>
</cp:coreProperties>
</file>